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E7" w:rsidRPr="00104B3E" w:rsidRDefault="00CE21E7" w:rsidP="00CE21E7">
      <w:pPr>
        <w:tabs>
          <w:tab w:val="left" w:pos="0"/>
        </w:tabs>
        <w:jc w:val="center"/>
        <w:rPr>
          <w:sz w:val="28"/>
          <w:szCs w:val="28"/>
        </w:rPr>
      </w:pPr>
      <w:r w:rsidRPr="00104B3E">
        <w:rPr>
          <w:sz w:val="28"/>
          <w:szCs w:val="28"/>
        </w:rPr>
        <w:t>У К Р А Ї Н А</w:t>
      </w:r>
    </w:p>
    <w:p w:rsidR="00CE21E7" w:rsidRPr="00104B3E" w:rsidRDefault="00CE21E7" w:rsidP="00CE21E7">
      <w:pPr>
        <w:pStyle w:val="1"/>
        <w:keepLines w:val="0"/>
        <w:numPr>
          <w:ilvl w:val="0"/>
          <w:numId w:val="1"/>
        </w:numPr>
        <w:spacing w:before="0"/>
        <w:ind w:left="0" w:firstLine="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104B3E">
        <w:rPr>
          <w:rFonts w:ascii="Times New Roman" w:hAnsi="Times New Roman" w:cs="Times New Roman"/>
          <w:color w:val="auto"/>
          <w:sz w:val="28"/>
          <w:szCs w:val="28"/>
        </w:rPr>
        <w:t xml:space="preserve">П </w:t>
      </w:r>
      <w:r>
        <w:rPr>
          <w:rFonts w:ascii="Times New Roman" w:hAnsi="Times New Roman" w:cs="Times New Roman"/>
          <w:color w:val="auto"/>
          <w:sz w:val="28"/>
          <w:szCs w:val="28"/>
        </w:rPr>
        <w:t>Р И Л У Ц Ь К А   М І С Ь К А  Р А Д А</w:t>
      </w:r>
    </w:p>
    <w:p w:rsidR="00CE21E7" w:rsidRDefault="00CE21E7" w:rsidP="00CE21E7">
      <w:pPr>
        <w:pStyle w:val="1"/>
        <w:keepLines w:val="0"/>
        <w:numPr>
          <w:ilvl w:val="0"/>
          <w:numId w:val="1"/>
        </w:numPr>
        <w:spacing w:before="0"/>
        <w:ind w:left="0" w:firstLine="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104B3E">
        <w:rPr>
          <w:rFonts w:ascii="Times New Roman" w:hAnsi="Times New Roman" w:cs="Times New Roman"/>
          <w:caps/>
          <w:color w:val="auto"/>
          <w:sz w:val="28"/>
          <w:szCs w:val="28"/>
        </w:rPr>
        <w:t>Ч е р н і г і в с ь к о ї   о б л а с т і</w:t>
      </w:r>
    </w:p>
    <w:p w:rsidR="00CE21E7" w:rsidRPr="00CE21E7" w:rsidRDefault="00CE21E7" w:rsidP="00CE21E7"/>
    <w:p w:rsidR="00CE21E7" w:rsidRDefault="00CE21E7" w:rsidP="00CE21E7">
      <w:pPr>
        <w:pStyle w:val="3"/>
        <w:keepLines w:val="0"/>
        <w:numPr>
          <w:ilvl w:val="2"/>
          <w:numId w:val="1"/>
        </w:numPr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И К О Н А В Ч И Й  К О М І Т Е Т </w:t>
      </w:r>
    </w:p>
    <w:p w:rsidR="00CE21E7" w:rsidRPr="00CE21E7" w:rsidRDefault="00CE21E7" w:rsidP="00CE21E7"/>
    <w:p w:rsidR="00CE21E7" w:rsidRPr="00104B3E" w:rsidRDefault="00CE21E7" w:rsidP="00CE21E7">
      <w:pPr>
        <w:pStyle w:val="3"/>
        <w:keepLines w:val="0"/>
        <w:numPr>
          <w:ilvl w:val="2"/>
          <w:numId w:val="1"/>
        </w:numPr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 Р О Є К Т       </w:t>
      </w:r>
      <w:r w:rsidRPr="00104B3E">
        <w:rPr>
          <w:rFonts w:ascii="Times New Roman" w:hAnsi="Times New Roman" w:cs="Times New Roman"/>
          <w:color w:val="auto"/>
          <w:sz w:val="28"/>
          <w:szCs w:val="28"/>
        </w:rPr>
        <w:t>Р І Ш Е Н Н Я</w:t>
      </w:r>
    </w:p>
    <w:p w:rsidR="00CE21E7" w:rsidRDefault="00CE21E7" w:rsidP="00CE21E7">
      <w:pPr>
        <w:rPr>
          <w:sz w:val="28"/>
          <w:szCs w:val="28"/>
        </w:rPr>
      </w:pPr>
    </w:p>
    <w:tbl>
      <w:tblPr>
        <w:tblW w:w="95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980"/>
        <w:gridCol w:w="697"/>
        <w:gridCol w:w="2112"/>
        <w:gridCol w:w="2064"/>
        <w:gridCol w:w="1702"/>
      </w:tblGrid>
      <w:tr w:rsidR="00CE21E7" w:rsidTr="00107433">
        <w:tc>
          <w:tcPr>
            <w:tcW w:w="297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CE21E7" w:rsidRDefault="00CE21E7" w:rsidP="00CE21E7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2022 року </w:t>
            </w:r>
          </w:p>
        </w:tc>
        <w:tc>
          <w:tcPr>
            <w:tcW w:w="697" w:type="dxa"/>
          </w:tcPr>
          <w:p w:rsidR="00CE21E7" w:rsidRDefault="00CE21E7" w:rsidP="00CE21E7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2111" w:type="dxa"/>
            <w:hideMark/>
          </w:tcPr>
          <w:p w:rsidR="00CE21E7" w:rsidRDefault="00CE21E7" w:rsidP="00CE21E7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</w:t>
            </w:r>
          </w:p>
        </w:tc>
        <w:tc>
          <w:tcPr>
            <w:tcW w:w="2063" w:type="dxa"/>
            <w:hideMark/>
          </w:tcPr>
          <w:p w:rsidR="00CE21E7" w:rsidRDefault="00CE21E7" w:rsidP="00CE21E7">
            <w:pPr>
              <w:pStyle w:val="a5"/>
              <w:snapToGrid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CE21E7" w:rsidRDefault="00CE21E7" w:rsidP="00CE21E7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CE21E7" w:rsidRDefault="00CE21E7" w:rsidP="00CE21E7">
      <w:pPr>
        <w:pStyle w:val="a6"/>
        <w:spacing w:after="0"/>
        <w:rPr>
          <w:sz w:val="28"/>
          <w:szCs w:val="28"/>
        </w:rPr>
      </w:pPr>
    </w:p>
    <w:p w:rsidR="005A44CE" w:rsidRDefault="005A44CE" w:rsidP="005A44CE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внесення змін до рішення виконавчого </w:t>
      </w:r>
    </w:p>
    <w:p w:rsidR="005A44CE" w:rsidRDefault="005A44CE" w:rsidP="005A44CE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комітету від 25 жовтня 2022 року№247 </w:t>
      </w:r>
    </w:p>
    <w:p w:rsidR="00CE21E7" w:rsidRPr="005A44CE" w:rsidRDefault="005A44CE" w:rsidP="005A44CE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E21E7">
        <w:rPr>
          <w:sz w:val="28"/>
          <w:szCs w:val="28"/>
        </w:rPr>
        <w:t xml:space="preserve">Про встановлення  вартості безоплатного </w:t>
      </w:r>
    </w:p>
    <w:p w:rsidR="00CE21E7" w:rsidRDefault="00CE21E7" w:rsidP="005A44CE">
      <w:pPr>
        <w:pStyle w:val="a6"/>
        <w:spacing w:after="0"/>
        <w:jc w:val="both"/>
      </w:pPr>
      <w:r>
        <w:rPr>
          <w:sz w:val="28"/>
          <w:szCs w:val="28"/>
        </w:rPr>
        <w:t>гарячого харчування в закладах дошкільної,</w:t>
      </w:r>
    </w:p>
    <w:p w:rsidR="00CE21E7" w:rsidRDefault="00CE21E7" w:rsidP="005A44CE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загальної середньої освіти м. Прилуки на 2022 рік</w:t>
      </w:r>
      <w:r w:rsidR="005A44CE">
        <w:rPr>
          <w:sz w:val="28"/>
          <w:szCs w:val="28"/>
        </w:rPr>
        <w:t>»</w:t>
      </w:r>
    </w:p>
    <w:p w:rsidR="00CE21E7" w:rsidRDefault="00CE21E7" w:rsidP="00CE21E7">
      <w:pPr>
        <w:pStyle w:val="a6"/>
        <w:spacing w:after="0"/>
        <w:rPr>
          <w:sz w:val="28"/>
          <w:szCs w:val="28"/>
        </w:rPr>
      </w:pPr>
    </w:p>
    <w:p w:rsidR="00CE21E7" w:rsidRDefault="00CE21E7" w:rsidP="00CE21E7">
      <w:pPr>
        <w:pStyle w:val="a6"/>
        <w:spacing w:after="0"/>
      </w:pPr>
    </w:p>
    <w:p w:rsidR="00CE21E7" w:rsidRPr="005F76FD" w:rsidRDefault="00CE21E7" w:rsidP="00CE21E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Відповідно до </w:t>
      </w:r>
      <w:r w:rsidR="00F16B86">
        <w:rPr>
          <w:sz w:val="28"/>
          <w:szCs w:val="28"/>
        </w:rPr>
        <w:t xml:space="preserve">підпункту 6 пункту «а» статті 32, частини 1 статті 52 </w:t>
      </w:r>
      <w:r>
        <w:rPr>
          <w:sz w:val="28"/>
          <w:szCs w:val="28"/>
        </w:rPr>
        <w:t xml:space="preserve"> Закону України «Про місцеве самоврядування в Україні», керуючись частиною 3 статті 56 Закону України «Про освіту», статтею 35 Закону України «Про дошкільну освіту», частинами 3, 4 статті 21, частиною 7 статті 20 Закону України «Про повну загальну середню освіту», абзацом п’ятим частини 3 статті 5 Закону України «Про охорону дитинства», </w:t>
      </w:r>
      <w:r w:rsidR="00F16B86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постановою Кабінету Міністрів України від 24 березня 2021 року №305 «Про затвердження норм та Порядку організації харчування у закладах освіти та дитячих закладах </w:t>
      </w:r>
      <w:r w:rsidR="00037387">
        <w:rPr>
          <w:sz w:val="28"/>
          <w:szCs w:val="28"/>
        </w:rPr>
        <w:t xml:space="preserve">оздоровлення та відпочинку», </w:t>
      </w:r>
      <w:r>
        <w:rPr>
          <w:sz w:val="28"/>
          <w:szCs w:val="28"/>
        </w:rPr>
        <w:t xml:space="preserve">розглянувши матеріали робочої групи з вирішення проблемних питань щодо організації харчування в закладах загальної середньої та дошкільної освіти на 2022-2023н.р. в умовах воєнного стану, утвореної розпорядженням міського голови від 25 серпня 2022 року №160р, ураховуючи  індекс інфляції за </w:t>
      </w:r>
      <w:r w:rsidRPr="00FC3E40">
        <w:rPr>
          <w:color w:val="000000" w:themeColor="text1"/>
          <w:sz w:val="28"/>
          <w:szCs w:val="28"/>
        </w:rPr>
        <w:t>7 місяців 2022 року, оприлюднений Держав</w:t>
      </w:r>
      <w:r>
        <w:rPr>
          <w:color w:val="000000" w:themeColor="text1"/>
          <w:sz w:val="28"/>
          <w:szCs w:val="28"/>
        </w:rPr>
        <w:t xml:space="preserve">ною службою статистики України, </w:t>
      </w:r>
      <w:r w:rsidR="0027176B">
        <w:rPr>
          <w:color w:val="000000" w:themeColor="text1"/>
          <w:sz w:val="28"/>
          <w:szCs w:val="28"/>
        </w:rPr>
        <w:t xml:space="preserve">розглянувши доповідну записку в. о. начальника управління освіти міської ради ГУЛЯЄВОЇ Т.М., </w:t>
      </w:r>
      <w:r w:rsidR="00F16B86">
        <w:rPr>
          <w:color w:val="000000" w:themeColor="text1"/>
          <w:sz w:val="28"/>
          <w:szCs w:val="28"/>
        </w:rPr>
        <w:t>виконавчий комітет</w:t>
      </w:r>
    </w:p>
    <w:p w:rsidR="00CE21E7" w:rsidRDefault="00CE21E7" w:rsidP="00CE21E7">
      <w:pPr>
        <w:pStyle w:val="a6"/>
        <w:spacing w:after="0"/>
        <w:jc w:val="both"/>
      </w:pPr>
    </w:p>
    <w:p w:rsidR="00CE21E7" w:rsidRDefault="00F16B86" w:rsidP="00CE21E7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>ВИРІШИВ</w:t>
      </w:r>
      <w:r w:rsidR="00CE21E7">
        <w:rPr>
          <w:sz w:val="28"/>
          <w:szCs w:val="28"/>
        </w:rPr>
        <w:t>:</w:t>
      </w:r>
    </w:p>
    <w:p w:rsidR="00CE21E7" w:rsidRDefault="00CE21E7" w:rsidP="00CE21E7">
      <w:pPr>
        <w:pStyle w:val="a6"/>
        <w:spacing w:after="0"/>
      </w:pPr>
    </w:p>
    <w:p w:rsidR="00037387" w:rsidRPr="00B11D1E" w:rsidRDefault="00CE21E7" w:rsidP="001C569D">
      <w:pPr>
        <w:pStyle w:val="a6"/>
        <w:spacing w:after="0"/>
        <w:ind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037387">
        <w:rPr>
          <w:color w:val="000000"/>
          <w:sz w:val="28"/>
          <w:szCs w:val="28"/>
        </w:rPr>
        <w:t xml:space="preserve">Унести зміни до рішення виконавчого комітету від 25 жовтня 2022 року №247 «Про встановлення вартості безоплатного гарячого харчування в закладах дошкільної, загальної середньої освіти </w:t>
      </w:r>
      <w:r w:rsidR="001C569D">
        <w:rPr>
          <w:color w:val="000000"/>
          <w:sz w:val="28"/>
          <w:szCs w:val="28"/>
        </w:rPr>
        <w:t>м.Прилуки на 2022 рік», слова пункту 1 «Встановити вартість харчування на 2022 рік» замінити словами «Встановити вартість харчування з 01 вересня 2022 року».</w:t>
      </w:r>
      <w:bookmarkStart w:id="0" w:name="_GoBack"/>
      <w:bookmarkEnd w:id="0"/>
    </w:p>
    <w:p w:rsidR="00CE21E7" w:rsidRDefault="00A260BC" w:rsidP="00CE21E7">
      <w:pPr>
        <w:pStyle w:val="a6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E21E7">
        <w:rPr>
          <w:color w:val="000000"/>
          <w:sz w:val="28"/>
          <w:szCs w:val="28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r w:rsidR="00250C2D">
        <w:rPr>
          <w:color w:val="000000"/>
          <w:sz w:val="28"/>
          <w:szCs w:val="28"/>
        </w:rPr>
        <w:t>СИВЕНКА О.І</w:t>
      </w:r>
      <w:r w:rsidR="00CE21E7">
        <w:rPr>
          <w:color w:val="000000"/>
          <w:sz w:val="28"/>
          <w:szCs w:val="28"/>
        </w:rPr>
        <w:t xml:space="preserve">. </w:t>
      </w:r>
    </w:p>
    <w:p w:rsidR="00F16B86" w:rsidRDefault="00F16B86" w:rsidP="00CE21E7">
      <w:pPr>
        <w:pStyle w:val="a6"/>
        <w:spacing w:after="0"/>
        <w:ind w:firstLine="708"/>
        <w:jc w:val="both"/>
        <w:rPr>
          <w:color w:val="000000"/>
          <w:sz w:val="28"/>
          <w:szCs w:val="28"/>
        </w:rPr>
      </w:pPr>
    </w:p>
    <w:p w:rsidR="00CE21E7" w:rsidRDefault="00CE21E7" w:rsidP="00CE21E7">
      <w:pPr>
        <w:pStyle w:val="a6"/>
        <w:spacing w:after="0"/>
        <w:ind w:firstLine="708"/>
        <w:jc w:val="both"/>
      </w:pPr>
    </w:p>
    <w:p w:rsidR="00CE21E7" w:rsidRDefault="00CE21E7" w:rsidP="00AC26CF">
      <w:pPr>
        <w:pStyle w:val="a6"/>
        <w:spacing w:after="0"/>
        <w:jc w:val="both"/>
        <w:rPr>
          <w:rFonts w:ascii="Arial" w:hAnsi="Arial" w:cs="Arial"/>
          <w:b/>
          <w:bCs/>
          <w:color w:val="000000"/>
          <w:sz w:val="20"/>
          <w:u w:val="single"/>
          <w:lang w:eastAsia="uk-UA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О.М. ПОПЕНКО</w:t>
      </w:r>
    </w:p>
    <w:p w:rsidR="00CE21E7" w:rsidRDefault="00CE21E7" w:rsidP="00CE21E7">
      <w:pPr>
        <w:rPr>
          <w:sz w:val="28"/>
          <w:szCs w:val="28"/>
        </w:rPr>
      </w:pPr>
    </w:p>
    <w:sectPr w:rsidR="00CE21E7" w:rsidSect="00740175">
      <w:footerReference w:type="default" r:id="rId7"/>
      <w:pgSz w:w="11909" w:h="16840"/>
      <w:pgMar w:top="879" w:right="737" w:bottom="879" w:left="1440" w:header="425" w:footer="6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B0E" w:rsidRDefault="00805B0E">
      <w:r>
        <w:separator/>
      </w:r>
    </w:p>
  </w:endnote>
  <w:endnote w:type="continuationSeparator" w:id="1">
    <w:p w:rsidR="00805B0E" w:rsidRDefault="00805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965" w:rsidRDefault="00805B0E">
    <w:pPr>
      <w:pStyle w:val="a3"/>
      <w:jc w:val="right"/>
    </w:pPr>
  </w:p>
  <w:p w:rsidR="00DF1965" w:rsidRDefault="00805B0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B0E" w:rsidRDefault="00805B0E">
      <w:r>
        <w:separator/>
      </w:r>
    </w:p>
  </w:footnote>
  <w:footnote w:type="continuationSeparator" w:id="1">
    <w:p w:rsidR="00805B0E" w:rsidRDefault="00805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1E7"/>
    <w:rsid w:val="00037387"/>
    <w:rsid w:val="00082E54"/>
    <w:rsid w:val="0019131D"/>
    <w:rsid w:val="001C569D"/>
    <w:rsid w:val="001E0F52"/>
    <w:rsid w:val="00250C2D"/>
    <w:rsid w:val="0027176B"/>
    <w:rsid w:val="003F2DB4"/>
    <w:rsid w:val="005A4307"/>
    <w:rsid w:val="005A44CE"/>
    <w:rsid w:val="00780365"/>
    <w:rsid w:val="00805B0E"/>
    <w:rsid w:val="00A260BC"/>
    <w:rsid w:val="00A86305"/>
    <w:rsid w:val="00AC26CF"/>
    <w:rsid w:val="00CA4D64"/>
    <w:rsid w:val="00CE21E7"/>
    <w:rsid w:val="00E028B0"/>
    <w:rsid w:val="00F16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E21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E21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1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semiHidden/>
    <w:rsid w:val="00CE21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rsid w:val="00CE21E7"/>
    <w:pPr>
      <w:tabs>
        <w:tab w:val="center" w:pos="4677"/>
        <w:tab w:val="right" w:pos="9355"/>
      </w:tabs>
      <w:suppressAutoHyphens w:val="0"/>
    </w:pPr>
    <w:rPr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E21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Содержимое таблицы"/>
    <w:basedOn w:val="a"/>
    <w:rsid w:val="00CE21E7"/>
    <w:pPr>
      <w:suppressLineNumbers/>
    </w:pPr>
    <w:rPr>
      <w:szCs w:val="20"/>
    </w:rPr>
  </w:style>
  <w:style w:type="paragraph" w:styleId="a6">
    <w:name w:val="Body Text"/>
    <w:basedOn w:val="a"/>
    <w:link w:val="a7"/>
    <w:uiPriority w:val="99"/>
    <w:unhideWhenUsed/>
    <w:rsid w:val="00CE21E7"/>
    <w:pPr>
      <w:spacing w:after="120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E21E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Indent 2"/>
    <w:basedOn w:val="a"/>
    <w:link w:val="20"/>
    <w:rsid w:val="00CE21E7"/>
    <w:pPr>
      <w:suppressAutoHyphens w:val="0"/>
      <w:spacing w:after="120" w:line="480" w:lineRule="auto"/>
      <w:ind w:left="283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CE21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CE21E7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E21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E21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1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semiHidden/>
    <w:rsid w:val="00CE21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rsid w:val="00CE21E7"/>
    <w:pPr>
      <w:tabs>
        <w:tab w:val="center" w:pos="4677"/>
        <w:tab w:val="right" w:pos="9355"/>
      </w:tabs>
      <w:suppressAutoHyphens w:val="0"/>
    </w:pPr>
    <w:rPr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E21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Содержимое таблицы"/>
    <w:basedOn w:val="a"/>
    <w:rsid w:val="00CE21E7"/>
    <w:pPr>
      <w:suppressLineNumbers/>
    </w:pPr>
    <w:rPr>
      <w:szCs w:val="20"/>
    </w:rPr>
  </w:style>
  <w:style w:type="paragraph" w:styleId="a6">
    <w:name w:val="Body Text"/>
    <w:basedOn w:val="a"/>
    <w:link w:val="a7"/>
    <w:uiPriority w:val="99"/>
    <w:unhideWhenUsed/>
    <w:rsid w:val="00CE21E7"/>
    <w:pPr>
      <w:spacing w:after="120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E21E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Indent 2"/>
    <w:basedOn w:val="a"/>
    <w:link w:val="20"/>
    <w:rsid w:val="00CE21E7"/>
    <w:pPr>
      <w:suppressAutoHyphens w:val="0"/>
      <w:spacing w:after="120" w:line="480" w:lineRule="auto"/>
      <w:ind w:left="283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CE21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CE21E7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1303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comptv7</cp:lastModifiedBy>
  <cp:revision>9</cp:revision>
  <cp:lastPrinted>2022-11-10T12:53:00Z</cp:lastPrinted>
  <dcterms:created xsi:type="dcterms:W3CDTF">2022-10-17T07:34:00Z</dcterms:created>
  <dcterms:modified xsi:type="dcterms:W3CDTF">2022-11-10T13:28:00Z</dcterms:modified>
</cp:coreProperties>
</file>